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6356" w14:textId="01DFC42F" w:rsidR="00F03261" w:rsidRDefault="004D4537"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356C797A" wp14:editId="3706BDB1">
                <wp:simplePos x="0" y="0"/>
                <wp:positionH relativeFrom="margin">
                  <wp:posOffset>188463</wp:posOffset>
                </wp:positionH>
                <wp:positionV relativeFrom="page">
                  <wp:posOffset>583543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8E0C0" w14:textId="52F23D91" w:rsidR="00F03261" w:rsidRPr="0063337D" w:rsidRDefault="00DF1851" w:rsidP="00F032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Trainspotting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C7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85pt;margin-top:45.95pt;width:300.9pt;height:40.8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" strokecolor="windowText" strokeweight="2.25pt">
                <v:textbox>
                  <w:txbxContent>
                    <w:p w14:paraId="20A8E0C0" w14:textId="52F23D91" w:rsidR="00F03261" w:rsidRPr="0063337D" w:rsidRDefault="00DF1851" w:rsidP="00F032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Trainspotting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02F61"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261EB085" wp14:editId="20CB5D68">
                <wp:simplePos x="0" y="0"/>
                <wp:positionH relativeFrom="margin">
                  <wp:posOffset>-662153</wp:posOffset>
                </wp:positionH>
                <wp:positionV relativeFrom="topMargin">
                  <wp:posOffset>173421</wp:posOffset>
                </wp:positionV>
                <wp:extent cx="5580993" cy="394138"/>
                <wp:effectExtent l="0" t="0" r="127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993" cy="394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EA6F" w14:textId="38981996" w:rsidR="00F03261" w:rsidRPr="00E02F61" w:rsidRDefault="00F03261" w:rsidP="00E02F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</w:pP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Film Studies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4D4537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personal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B085" id="_x0000_s1027" type="#_x0000_t202" style="position:absolute;margin-left:-52.15pt;margin-top:13.65pt;width:439.45pt;height:31.0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" stroked="f" strokeweight="2.25pt">
                <v:textbox>
                  <w:txbxContent>
                    <w:p w14:paraId="207CEA6F" w14:textId="38981996" w:rsidR="00F03261" w:rsidRPr="00E02F61" w:rsidRDefault="00F03261" w:rsidP="00E02F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28"/>
                          <w:szCs w:val="28"/>
                        </w:rPr>
                      </w:pP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Film Studies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-</w:t>
                      </w:r>
                      <w:r w:rsidR="004D4537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personal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</w:t>
                      </w: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Learning Checklist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D5C43"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5C6129C" wp14:editId="7F398057">
            <wp:simplePos x="0" y="0"/>
            <wp:positionH relativeFrom="column">
              <wp:posOffset>5175859</wp:posOffset>
            </wp:positionH>
            <wp:positionV relativeFrom="page">
              <wp:posOffset>175565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86631" w14:textId="77777777" w:rsidR="00F03261" w:rsidRDefault="00F03261" w:rsidP="00F03261"/>
    <w:p w14:paraId="0E2739B2" w14:textId="77777777" w:rsidR="004D4537" w:rsidRDefault="004D4537" w:rsidP="00F03261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6A3FC9" w14:paraId="11C53F25" w14:textId="77777777" w:rsidTr="00CC7870">
        <w:tc>
          <w:tcPr>
            <w:tcW w:w="10916" w:type="dxa"/>
          </w:tcPr>
          <w:p w14:paraId="2EAF2FB0" w14:textId="2C44A563" w:rsidR="006A3FC9" w:rsidRPr="006A3FC9" w:rsidRDefault="006A3FC9" w:rsidP="006A3FC9">
            <w:pPr>
              <w:jc w:val="center"/>
              <w:rPr>
                <w:rFonts w:ascii="LEMON MILK" w:hAnsi="LEMON MILK"/>
              </w:rPr>
            </w:pPr>
            <w:r w:rsidRPr="006A3FC9">
              <w:rPr>
                <w:rFonts w:ascii="LEMON MILK" w:hAnsi="LEMON MILK"/>
              </w:rPr>
              <w:t>Core Study Areas</w:t>
            </w:r>
          </w:p>
        </w:tc>
      </w:tr>
      <w:tr w:rsidR="006A3FC9" w14:paraId="7252F101" w14:textId="77777777" w:rsidTr="00CC7870">
        <w:tc>
          <w:tcPr>
            <w:tcW w:w="10916" w:type="dxa"/>
          </w:tcPr>
          <w:p w14:paraId="16C72E96" w14:textId="22F0AD52" w:rsidR="006A3FC9" w:rsidRDefault="006A3FC9" w:rsidP="00F03261">
            <w:r w:rsidRPr="006A3FC9">
              <w:rPr>
                <w:rFonts w:ascii="LEMON MILK" w:hAnsi="LEMON MILK"/>
              </w:rPr>
              <w:t>Film Form</w:t>
            </w:r>
          </w:p>
        </w:tc>
      </w:tr>
      <w:tr w:rsidR="006A3FC9" w14:paraId="0C0E763F" w14:textId="77777777" w:rsidTr="00CC7870">
        <w:tc>
          <w:tcPr>
            <w:tcW w:w="10916" w:type="dxa"/>
          </w:tcPr>
          <w:p w14:paraId="667917B0" w14:textId="77777777" w:rsidR="006A3FC9" w:rsidRPr="00CC7870" w:rsidRDefault="006A3FC9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CC7870">
              <w:rPr>
                <w:b/>
                <w:bCs/>
                <w:sz w:val="20"/>
                <w:szCs w:val="20"/>
                <w:u w:val="single"/>
              </w:rPr>
              <w:t>Cinematography</w:t>
            </w:r>
            <w:r w:rsidR="005B49D1" w:rsidRPr="00CC7870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65C788CC" w14:textId="77777777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Principal elements</w:t>
            </w:r>
          </w:p>
          <w:p w14:paraId="6020A5C4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 xml:space="preserve">• camera shots including point of view shots, focus including depth of field, expressive and canted angle shots, handheld camera in contrast to </w:t>
            </w:r>
            <w:proofErr w:type="spellStart"/>
            <w:r w:rsidRPr="00F90706">
              <w:rPr>
                <w:sz w:val="16"/>
                <w:szCs w:val="16"/>
              </w:rPr>
              <w:t>steadicam</w:t>
            </w:r>
            <w:proofErr w:type="spellEnd"/>
            <w:r w:rsidRPr="00F90706">
              <w:rPr>
                <w:sz w:val="16"/>
                <w:szCs w:val="16"/>
              </w:rPr>
              <w:t xml:space="preserve"> technology</w:t>
            </w:r>
          </w:p>
          <w:p w14:paraId="7D24D647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composition, including balanced and unbalanced shots.</w:t>
            </w:r>
          </w:p>
          <w:p w14:paraId="29AF31F2" w14:textId="3F9CCB02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Creative use of cinematography</w:t>
            </w:r>
          </w:p>
          <w:p w14:paraId="71227773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camerawork including subjective camera, shifts in focus and depth of field, mixed camera styles, filters</w:t>
            </w:r>
          </w:p>
          <w:p w14:paraId="414C5F3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monochrome cinematography</w:t>
            </w:r>
          </w:p>
          <w:p w14:paraId="5954D1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the principles of 3-point lighting including key, fill and backlighting</w:t>
            </w:r>
          </w:p>
          <w:p w14:paraId="757EF55F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chiaroscuro lighting and other expressive lighting effects.</w:t>
            </w:r>
          </w:p>
          <w:p w14:paraId="2B52A271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7CF7D5CE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shot selection relates to narrative development and conveys messages and values</w:t>
            </w:r>
          </w:p>
          <w:p w14:paraId="2803B282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lighting, including 3-point lighting, conveys character, atmosphere and messages and values</w:t>
            </w:r>
          </w:p>
          <w:p w14:paraId="0E04C4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provides psychological insight into character</w:t>
            </w:r>
          </w:p>
          <w:p w14:paraId="31B194AD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all aspects of cinematography can generate multiple connotations and suggest a range of interpretations</w:t>
            </w:r>
          </w:p>
          <w:p w14:paraId="48D18D48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and why different spectators develop different interpretations of the same camera shots and lighting</w:t>
            </w:r>
          </w:p>
          <w:p w14:paraId="2B961421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is used to align spectators and how that alignment relates to spectator interpretation of narrative</w:t>
            </w:r>
          </w:p>
          <w:p w14:paraId="7B1DB18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contributes to the ideologies conveyed by a film.</w:t>
            </w:r>
          </w:p>
          <w:p w14:paraId="6418CC27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D96EBA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 including lighting can be indicative of an auteur approach (director or cinematographer)</w:t>
            </w:r>
          </w:p>
          <w:p w14:paraId="172BF2CE" w14:textId="53465E27" w:rsidR="005B49D1" w:rsidRDefault="005B49D1" w:rsidP="00F03261">
            <w:r w:rsidRPr="00F90706">
              <w:rPr>
                <w:sz w:val="16"/>
                <w:szCs w:val="16"/>
              </w:rPr>
              <w:t>• how cinematography contributes to a film’s overall aesthetic.</w:t>
            </w:r>
          </w:p>
        </w:tc>
      </w:tr>
      <w:tr w:rsidR="006A3FC9" w14:paraId="6547D71F" w14:textId="77777777" w:rsidTr="00CC7870">
        <w:tc>
          <w:tcPr>
            <w:tcW w:w="10916" w:type="dxa"/>
          </w:tcPr>
          <w:p w14:paraId="7546EE34" w14:textId="77777777" w:rsidR="003E5751" w:rsidRPr="003E5751" w:rsidRDefault="003E5751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3E5751">
              <w:rPr>
                <w:b/>
                <w:bCs/>
                <w:sz w:val="20"/>
                <w:szCs w:val="20"/>
                <w:u w:val="single"/>
              </w:rPr>
              <w:t>Mise-</w:t>
            </w:r>
            <w:proofErr w:type="spellStart"/>
            <w:r w:rsidRPr="003E5751">
              <w:rPr>
                <w:b/>
                <w:bCs/>
                <w:sz w:val="20"/>
                <w:szCs w:val="20"/>
                <w:u w:val="single"/>
              </w:rPr>
              <w:t>en</w:t>
            </w:r>
            <w:proofErr w:type="spellEnd"/>
            <w:r w:rsidRPr="003E5751">
              <w:rPr>
                <w:b/>
                <w:bCs/>
                <w:sz w:val="20"/>
                <w:szCs w:val="20"/>
                <w:u w:val="single"/>
              </w:rPr>
              <w:t>-</w:t>
            </w:r>
            <w:proofErr w:type="spellStart"/>
            <w:r w:rsidRPr="003E5751">
              <w:rPr>
                <w:b/>
                <w:bCs/>
                <w:sz w:val="20"/>
                <w:szCs w:val="20"/>
                <w:u w:val="single"/>
              </w:rPr>
              <w:t>scène</w:t>
            </w:r>
            <w:proofErr w:type="spellEnd"/>
          </w:p>
          <w:p w14:paraId="65FCBBE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Principal elements</w:t>
            </w:r>
          </w:p>
          <w:p w14:paraId="4B65410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 xml:space="preserve">• setting, props, </w:t>
            </w:r>
            <w:proofErr w:type="gramStart"/>
            <w:r w:rsidRPr="003E5751">
              <w:rPr>
                <w:sz w:val="16"/>
                <w:szCs w:val="16"/>
              </w:rPr>
              <w:t>costume</w:t>
            </w:r>
            <w:proofErr w:type="gramEnd"/>
            <w:r w:rsidRPr="003E5751">
              <w:rPr>
                <w:sz w:val="16"/>
                <w:szCs w:val="16"/>
              </w:rPr>
              <w:t xml:space="preserve"> and make-up</w:t>
            </w:r>
          </w:p>
          <w:p w14:paraId="7D02043A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staging, movement and off-screen space</w:t>
            </w:r>
          </w:p>
          <w:p w14:paraId="626CF86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cinematography impacts on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, </w:t>
            </w:r>
            <w:proofErr w:type="gramStart"/>
            <w:r w:rsidRPr="003E5751">
              <w:rPr>
                <w:sz w:val="16"/>
                <w:szCs w:val="16"/>
              </w:rPr>
              <w:t>in particular through</w:t>
            </w:r>
            <w:proofErr w:type="gramEnd"/>
            <w:r w:rsidRPr="003E5751">
              <w:rPr>
                <w:sz w:val="16"/>
                <w:szCs w:val="16"/>
              </w:rPr>
              <w:t xml:space="preserve"> variation in depth of field, focus and framing (a significant area of overlap with cinematography).</w:t>
            </w:r>
          </w:p>
          <w:p w14:paraId="7A3F36F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Creative use of mise-</w:t>
            </w:r>
            <w:proofErr w:type="spellStart"/>
            <w:r w:rsidRPr="003E5751">
              <w:rPr>
                <w:b/>
                <w:bCs/>
                <w:sz w:val="16"/>
                <w:szCs w:val="16"/>
              </w:rPr>
              <w:t>en</w:t>
            </w:r>
            <w:proofErr w:type="spellEnd"/>
            <w:r w:rsidRPr="003E5751">
              <w:rPr>
                <w:b/>
                <w:bCs/>
                <w:sz w:val="16"/>
                <w:szCs w:val="16"/>
              </w:rPr>
              <w:t>-</w:t>
            </w:r>
            <w:proofErr w:type="spellStart"/>
            <w:r w:rsidRPr="003E5751">
              <w:rPr>
                <w:b/>
                <w:bCs/>
                <w:sz w:val="16"/>
                <w:szCs w:val="16"/>
              </w:rPr>
              <w:t>scène</w:t>
            </w:r>
            <w:proofErr w:type="spellEnd"/>
          </w:p>
          <w:p w14:paraId="43453862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be used both naturalistically and expressively</w:t>
            </w:r>
          </w:p>
          <w:p w14:paraId="24380E4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the principal elements of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generate multiple connotations and suggest a range of interpretations</w:t>
            </w:r>
          </w:p>
          <w:p w14:paraId="3061E17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changes in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 to character and narrative development.</w:t>
            </w:r>
          </w:p>
          <w:p w14:paraId="5098348D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4F1DDDD2" w14:textId="448F82C2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conveys messages and values</w:t>
            </w:r>
          </w:p>
          <w:p w14:paraId="3F733A45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, including setting, props, </w:t>
            </w:r>
            <w:proofErr w:type="gramStart"/>
            <w:r w:rsidRPr="003E5751">
              <w:rPr>
                <w:sz w:val="16"/>
                <w:szCs w:val="16"/>
              </w:rPr>
              <w:t>costume</w:t>
            </w:r>
            <w:proofErr w:type="gramEnd"/>
            <w:r w:rsidRPr="003E5751">
              <w:rPr>
                <w:sz w:val="16"/>
                <w:szCs w:val="16"/>
              </w:rPr>
              <w:t xml:space="preserve"> and make-up, can generate multiple connotations and suggest a range of possible interpretations</w:t>
            </w:r>
          </w:p>
          <w:p w14:paraId="14CCD16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staging, movement and off-screen space are significant in creating meaning and generating response</w:t>
            </w:r>
          </w:p>
          <w:p w14:paraId="42D4D18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the significance of motifs used in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>, including their patterned repetition</w:t>
            </w:r>
          </w:p>
          <w:p w14:paraId="36BBB06B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is used to align spectators and how that alignment relates to spectator interpretation of narrative</w:t>
            </w:r>
          </w:p>
          <w:p w14:paraId="3EA9823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and why different spectators develop different interpretations of the same mise-</w:t>
            </w:r>
            <w:proofErr w:type="spellStart"/>
            <w:r w:rsidRPr="003E5751">
              <w:rPr>
                <w:sz w:val="16"/>
                <w:szCs w:val="16"/>
              </w:rPr>
              <w:t>enscène</w:t>
            </w:r>
            <w:proofErr w:type="spellEnd"/>
          </w:p>
          <w:p w14:paraId="7BDD8FB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contributes to the ideologies conveyed by a film.</w:t>
            </w:r>
          </w:p>
          <w:p w14:paraId="1BF8BA88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ABC046E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be indicative of an auteur approach (director or designer)</w:t>
            </w:r>
          </w:p>
          <w:p w14:paraId="0E5EC8BE" w14:textId="3CC41DE7" w:rsidR="006A3FC9" w:rsidRP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contributes to a film’s overall aesthetic.</w:t>
            </w:r>
          </w:p>
        </w:tc>
      </w:tr>
      <w:tr w:rsidR="006A3FC9" w14:paraId="6E75BD1D" w14:textId="77777777" w:rsidTr="00CC7870">
        <w:tc>
          <w:tcPr>
            <w:tcW w:w="10916" w:type="dxa"/>
          </w:tcPr>
          <w:p w14:paraId="1CCE5B86" w14:textId="77777777" w:rsidR="00F87C96" w:rsidRDefault="00F87C96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F87C96">
              <w:rPr>
                <w:b/>
                <w:bCs/>
                <w:sz w:val="20"/>
                <w:szCs w:val="20"/>
                <w:u w:val="single"/>
              </w:rPr>
              <w:t>Editing</w:t>
            </w:r>
          </w:p>
          <w:p w14:paraId="0C5A78B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Principal elements</w:t>
            </w:r>
          </w:p>
          <w:p w14:paraId="6E2C7B53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 xml:space="preserve">• the </w:t>
            </w:r>
            <w:proofErr w:type="gramStart"/>
            <w:r w:rsidRPr="00F87C96">
              <w:rPr>
                <w:sz w:val="16"/>
                <w:szCs w:val="16"/>
              </w:rPr>
              <w:t>shot to shot</w:t>
            </w:r>
            <w:proofErr w:type="gramEnd"/>
            <w:r w:rsidRPr="00F87C96">
              <w:rPr>
                <w:sz w:val="16"/>
                <w:szCs w:val="16"/>
              </w:rPr>
              <w:t xml:space="preserve"> relationships of continuity editing including match editing, the 180° rule</w:t>
            </w:r>
          </w:p>
          <w:p w14:paraId="1127255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role of editing in creating meaning, including the Kuleshov effect</w:t>
            </w:r>
          </w:p>
          <w:p w14:paraId="7E946DC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montage editing and stylised forms of editing including jump cuts.</w:t>
            </w:r>
          </w:p>
          <w:p w14:paraId="302D171D" w14:textId="2CACDC84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Creative use of editing</w:t>
            </w:r>
          </w:p>
          <w:p w14:paraId="7B6095F4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implies relationships between characters and contributes to narrative development including through editing motifs and their patterned repetition</w:t>
            </w:r>
          </w:p>
          <w:p w14:paraId="3FE4B1D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the principal elements of editing can generate multiple connotations and suggest a range of interpretations</w:t>
            </w:r>
          </w:p>
          <w:p w14:paraId="6505267C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visual effects created in post-production are used, including the way they are designed to engage the spectator and create an emotional response</w:t>
            </w:r>
          </w:p>
          <w:p w14:paraId="4F42B6B8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use of visual effects created in post-production including the tension between the filmmaker's intention to create a particular emotional response and the spectator's actual response.</w:t>
            </w:r>
          </w:p>
          <w:p w14:paraId="5212954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3210510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conveys messages and values</w:t>
            </w:r>
          </w:p>
          <w:p w14:paraId="68178A9A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is used to align the spectator and how that alignment relates to spectator interpretation of narrative</w:t>
            </w:r>
          </w:p>
          <w:p w14:paraId="7FAD9440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and why different spectators interpret the same editing effects differently</w:t>
            </w:r>
          </w:p>
          <w:p w14:paraId="746E0D0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the ideologies conveyed by film.</w:t>
            </w:r>
          </w:p>
          <w:p w14:paraId="0E653507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2941B956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can be indicative of an auteur approach (director or editor)</w:t>
            </w:r>
          </w:p>
          <w:p w14:paraId="07875933" w14:textId="0AB3A807" w:rsidR="006A3FC9" w:rsidRP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a film’s overall aesthetic.</w:t>
            </w:r>
          </w:p>
        </w:tc>
      </w:tr>
      <w:tr w:rsidR="006A3FC9" w14:paraId="4803E425" w14:textId="77777777" w:rsidTr="00CC7870">
        <w:tc>
          <w:tcPr>
            <w:tcW w:w="10916" w:type="dxa"/>
          </w:tcPr>
          <w:p w14:paraId="7776D644" w14:textId="77777777" w:rsidR="007D2840" w:rsidRPr="007D2840" w:rsidRDefault="007D2840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7D2840">
              <w:rPr>
                <w:b/>
                <w:bCs/>
                <w:sz w:val="20"/>
                <w:szCs w:val="20"/>
                <w:u w:val="single"/>
              </w:rPr>
              <w:lastRenderedPageBreak/>
              <w:t>Sound</w:t>
            </w:r>
          </w:p>
          <w:p w14:paraId="23E7439D" w14:textId="77777777" w:rsidR="007D2840" w:rsidRPr="007D284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7D2840">
              <w:rPr>
                <w:b/>
                <w:bCs/>
                <w:sz w:val="16"/>
                <w:szCs w:val="16"/>
              </w:rPr>
              <w:t>Principal elements</w:t>
            </w:r>
          </w:p>
          <w:p w14:paraId="50D81AE7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vocal sounds (dialogue and narration), environmental sounds (ambient, sound effects, Foley), music, silence</w:t>
            </w:r>
          </w:p>
          <w:p w14:paraId="4BB506EC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diegetic or non-diegetic sound</w:t>
            </w:r>
          </w:p>
          <w:p w14:paraId="4338D91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parallel and contrapuntal sound and the distinction between them</w:t>
            </w:r>
          </w:p>
          <w:p w14:paraId="126AC0D9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multitrack sound mixing and layering, asynchronous sound, sound design.</w:t>
            </w:r>
          </w:p>
          <w:p w14:paraId="6983D95B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Creative use of sound</w:t>
            </w:r>
          </w:p>
          <w:p w14:paraId="75D29CB3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expressively</w:t>
            </w:r>
          </w:p>
          <w:p w14:paraId="584BD58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relates to characters and narrative development including the use of sound motifs.</w:t>
            </w:r>
          </w:p>
          <w:p w14:paraId="5C9936C3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14ADBCBD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conveys messages and values</w:t>
            </w:r>
          </w:p>
          <w:p w14:paraId="2DD80A0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the principal elements of sound can generate multiple connotations and suggest a range of interpretations</w:t>
            </w:r>
          </w:p>
          <w:p w14:paraId="4D2F69DF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to align the spectator and how that alignment relates to spectator interpretation of narrative</w:t>
            </w:r>
          </w:p>
          <w:p w14:paraId="5A52BCC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and why different spectators interpret the same use of sound differently</w:t>
            </w:r>
          </w:p>
          <w:p w14:paraId="5DADD13B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the ideologies conveyed by film.</w:t>
            </w:r>
          </w:p>
          <w:p w14:paraId="4B733D2D" w14:textId="5650327D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35AB48A4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can be indicative of an auteur approach (director or sound designer)</w:t>
            </w:r>
          </w:p>
          <w:p w14:paraId="07399B35" w14:textId="2EC77A4B" w:rsidR="006A3FC9" w:rsidRP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a film’s overall aesthetic.</w:t>
            </w:r>
          </w:p>
        </w:tc>
      </w:tr>
      <w:tr w:rsidR="006A3FC9" w14:paraId="7CCF8A9C" w14:textId="77777777" w:rsidTr="00CC7870">
        <w:tc>
          <w:tcPr>
            <w:tcW w:w="10916" w:type="dxa"/>
          </w:tcPr>
          <w:p w14:paraId="2DDD3BC4" w14:textId="77777777" w:rsidR="00CC09BB" w:rsidRPr="004434FD" w:rsidRDefault="00CC09BB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Performance</w:t>
            </w:r>
          </w:p>
          <w:p w14:paraId="14215DEE" w14:textId="77777777" w:rsidR="00CC09BB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Principal elements</w:t>
            </w:r>
          </w:p>
          <w:p w14:paraId="4DCA8B6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use of non-verbal communication including physical expression and vocal delivery</w:t>
            </w:r>
          </w:p>
          <w:p w14:paraId="11FFD12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the interaction between actors</w:t>
            </w:r>
          </w:p>
          <w:p w14:paraId="64F3D282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performance styles in cinema including method and improvisatory styles</w:t>
            </w:r>
          </w:p>
          <w:p w14:paraId="47DA809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casting.</w:t>
            </w:r>
          </w:p>
          <w:p w14:paraId="16E1EA1F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Performance as a creative collaboration</w:t>
            </w:r>
          </w:p>
          <w:p w14:paraId="45804B1B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role of directing as a 'choreography' of stage movement</w:t>
            </w:r>
          </w:p>
          <w:p w14:paraId="3E9F854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relationship between performance and cinematography.</w:t>
            </w:r>
          </w:p>
          <w:p w14:paraId="4B4B932C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660F5CA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conveys messages and values</w:t>
            </w:r>
          </w:p>
          <w:p w14:paraId="390370BF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is used to align the spectator and how that alignment relates to spectator interpretation of narrative</w:t>
            </w:r>
          </w:p>
          <w:p w14:paraId="63345F2D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and why different spectators interpret the same performance differently</w:t>
            </w:r>
          </w:p>
          <w:p w14:paraId="6BB9FD46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contributes to the ideologies conveyed by film.</w:t>
            </w:r>
          </w:p>
          <w:p w14:paraId="3367CC37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794F23D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can be indicative of an auteur approach (director or performer)</w:t>
            </w:r>
          </w:p>
          <w:p w14:paraId="4DCAEC14" w14:textId="453E1241" w:rsidR="006A3FC9" w:rsidRPr="00CC09BB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 xml:space="preserve">• how performance and choreography </w:t>
            </w:r>
            <w:proofErr w:type="gramStart"/>
            <w:r w:rsidRPr="00CC09BB">
              <w:rPr>
                <w:sz w:val="16"/>
                <w:szCs w:val="16"/>
              </w:rPr>
              <w:t>contributes</w:t>
            </w:r>
            <w:proofErr w:type="gramEnd"/>
            <w:r w:rsidRPr="00CC09BB">
              <w:rPr>
                <w:sz w:val="16"/>
                <w:szCs w:val="16"/>
              </w:rPr>
              <w:t xml:space="preserve"> to a film’s overall aesthetic.</w:t>
            </w:r>
          </w:p>
        </w:tc>
      </w:tr>
      <w:tr w:rsidR="008D7AAD" w14:paraId="0041F2DE" w14:textId="77777777" w:rsidTr="00CC7870">
        <w:tc>
          <w:tcPr>
            <w:tcW w:w="10916" w:type="dxa"/>
          </w:tcPr>
          <w:p w14:paraId="4E43207B" w14:textId="438E6533" w:rsidR="008D7AAD" w:rsidRDefault="008D7AAD" w:rsidP="008D7AAD">
            <w:r>
              <w:rPr>
                <w:rFonts w:ascii="LEMON MILK" w:hAnsi="LEMON MILK"/>
              </w:rPr>
              <w:t>Meaning and response</w:t>
            </w:r>
          </w:p>
        </w:tc>
      </w:tr>
      <w:tr w:rsidR="008D7AAD" w14:paraId="7D9654A0" w14:textId="77777777" w:rsidTr="00BE37A0">
        <w:tc>
          <w:tcPr>
            <w:tcW w:w="10916" w:type="dxa"/>
          </w:tcPr>
          <w:p w14:paraId="262FCEAF" w14:textId="77777777" w:rsidR="002E53FB" w:rsidRPr="004434FD" w:rsidRDefault="002E53FB" w:rsidP="00BE37A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Film as a medium of representation:</w:t>
            </w:r>
          </w:p>
          <w:p w14:paraId="0DDB795C" w14:textId="77777777" w:rsidR="002E53FB" w:rsidRDefault="002E53FB" w:rsidP="00BE37A0">
            <w:pPr>
              <w:rPr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>• how film creates meaning and generates response through cinematography, mise-</w:t>
            </w:r>
            <w:proofErr w:type="spellStart"/>
            <w:r w:rsidRPr="002E53FB"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2E53FB">
              <w:rPr>
                <w:sz w:val="16"/>
                <w:szCs w:val="16"/>
              </w:rPr>
              <w:t>scène</w:t>
            </w:r>
            <w:proofErr w:type="spellEnd"/>
            <w:r w:rsidRPr="002E53FB">
              <w:rPr>
                <w:sz w:val="16"/>
                <w:szCs w:val="16"/>
              </w:rPr>
              <w:t>, editing, sound and performance (including staging and direction)</w:t>
            </w:r>
          </w:p>
          <w:p w14:paraId="598C7CA3" w14:textId="32E4C80D" w:rsidR="008D7AAD" w:rsidRPr="002E53FB" w:rsidRDefault="002E53FB" w:rsidP="00BE37A0">
            <w:pPr>
              <w:rPr>
                <w:rFonts w:ascii="LEMON MILK" w:hAnsi="LEMON MILK"/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 xml:space="preserve">• how all aspects of film form including narrative contribute to the representations of cultures and societies (gender, </w:t>
            </w:r>
            <w:proofErr w:type="gramStart"/>
            <w:r w:rsidRPr="002E53FB">
              <w:rPr>
                <w:sz w:val="16"/>
                <w:szCs w:val="16"/>
              </w:rPr>
              <w:t>ethnicity</w:t>
            </w:r>
            <w:proofErr w:type="gramEnd"/>
            <w:r w:rsidRPr="002E53FB">
              <w:rPr>
                <w:sz w:val="16"/>
                <w:szCs w:val="16"/>
              </w:rPr>
              <w:t xml:space="preserve"> and age), including the ideological nature of those representations</w:t>
            </w:r>
          </w:p>
        </w:tc>
      </w:tr>
      <w:tr w:rsidR="008D7AAD" w14:paraId="3565C8A5" w14:textId="77777777" w:rsidTr="00BE37A0">
        <w:tc>
          <w:tcPr>
            <w:tcW w:w="10916" w:type="dxa"/>
          </w:tcPr>
          <w:p w14:paraId="2B0D0484" w14:textId="77777777" w:rsidR="00993E90" w:rsidRPr="004434FD" w:rsidRDefault="00993E90" w:rsidP="00BE37A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Film as an aesthetic medium:</w:t>
            </w:r>
          </w:p>
          <w:p w14:paraId="033158A4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mise-</w:t>
            </w:r>
            <w:proofErr w:type="spellStart"/>
            <w:r w:rsidRPr="00993E90">
              <w:rPr>
                <w:sz w:val="16"/>
                <w:szCs w:val="16"/>
              </w:rPr>
              <w:t>en</w:t>
            </w:r>
            <w:proofErr w:type="spellEnd"/>
            <w:r w:rsidRPr="00993E90">
              <w:rPr>
                <w:sz w:val="16"/>
                <w:szCs w:val="16"/>
              </w:rPr>
              <w:t>-</w:t>
            </w:r>
            <w:proofErr w:type="spellStart"/>
            <w:r w:rsidRPr="00993E90">
              <w:rPr>
                <w:sz w:val="16"/>
                <w:szCs w:val="16"/>
              </w:rPr>
              <w:t>scène</w:t>
            </w:r>
            <w:proofErr w:type="spellEnd"/>
            <w:r w:rsidRPr="00993E90">
              <w:rPr>
                <w:sz w:val="16"/>
                <w:szCs w:val="16"/>
              </w:rPr>
              <w:t>, cinematography including lighting, composition and framing in creating aesthetic effects in specific film sequences</w:t>
            </w:r>
          </w:p>
          <w:p w14:paraId="0BAC90C9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music and editing in conjunction with the above in creating aesthetic effects</w:t>
            </w:r>
          </w:p>
          <w:p w14:paraId="5386DC4E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significance of the aesthetic dimension in film including the potential conflict between spectacle and the drive towards narrative resolution in film</w:t>
            </w:r>
          </w:p>
          <w:p w14:paraId="399C8BD3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aesthetic qualities of specific films and the concept of film aesthetics</w:t>
            </w:r>
          </w:p>
          <w:p w14:paraId="0B396F0C" w14:textId="5F4A1F38" w:rsidR="008D7AAD" w:rsidRPr="00993E90" w:rsidRDefault="00993E90" w:rsidP="00BE37A0">
            <w:pPr>
              <w:rPr>
                <w:rFonts w:ascii="LEMON MILK" w:hAnsi="LEMON MILK"/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film aesthetics, approached critically, including the relationship between film aesthetics and the auteur as well as film aesthetics and ideology.</w:t>
            </w:r>
          </w:p>
        </w:tc>
      </w:tr>
      <w:tr w:rsidR="00993E90" w14:paraId="55B0D3C4" w14:textId="77777777" w:rsidTr="00BE37A0">
        <w:tc>
          <w:tcPr>
            <w:tcW w:w="10916" w:type="dxa"/>
          </w:tcPr>
          <w:p w14:paraId="1CCF3F01" w14:textId="1B73824B" w:rsidR="00993E90" w:rsidRDefault="00993E90" w:rsidP="00993E90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The contexts of film</w:t>
            </w:r>
          </w:p>
        </w:tc>
      </w:tr>
      <w:tr w:rsidR="00993E90" w14:paraId="00971F3B" w14:textId="77777777" w:rsidTr="00BE37A0">
        <w:tc>
          <w:tcPr>
            <w:tcW w:w="10916" w:type="dxa"/>
          </w:tcPr>
          <w:p w14:paraId="12015083" w14:textId="77777777" w:rsidR="00AA1BEC" w:rsidRPr="004434FD" w:rsidRDefault="00AA1BEC" w:rsidP="00993E9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Social, cultural, political contexts (either current or historical)</w:t>
            </w:r>
          </w:p>
          <w:p w14:paraId="43B3A19C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social factors surrounding a film's production such as debates about ethnicity or gender</w:t>
            </w:r>
          </w:p>
          <w:p w14:paraId="7A0FE7A4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cultural factors surrounding a film's production such as a significant film or artistic movement</w:t>
            </w:r>
          </w:p>
          <w:p w14:paraId="7BB8EE33" w14:textId="3F109423" w:rsidR="00993E90" w:rsidRPr="00AA1BEC" w:rsidRDefault="00AA1BEC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political factors surrounding a film's production such as the imposition of restrictions on freedom of expression or a major movement for political change.</w:t>
            </w:r>
          </w:p>
        </w:tc>
      </w:tr>
      <w:tr w:rsidR="00993E90" w14:paraId="4C3D4A02" w14:textId="77777777" w:rsidTr="00BE37A0">
        <w:tc>
          <w:tcPr>
            <w:tcW w:w="10916" w:type="dxa"/>
          </w:tcPr>
          <w:p w14:paraId="0A290AA0" w14:textId="77777777" w:rsidR="004D5C43" w:rsidRPr="004434FD" w:rsidRDefault="004D5C43" w:rsidP="00993E9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 xml:space="preserve">Institutional, including production, </w:t>
            </w:r>
            <w:proofErr w:type="gramStart"/>
            <w:r w:rsidRPr="004434FD">
              <w:rPr>
                <w:b/>
                <w:bCs/>
                <w:sz w:val="20"/>
                <w:szCs w:val="20"/>
                <w:u w:val="single"/>
              </w:rPr>
              <w:t>context</w:t>
            </w:r>
            <w:proofErr w:type="gramEnd"/>
          </w:p>
          <w:p w14:paraId="51C41983" w14:textId="77777777" w:rsidR="004D5C43" w:rsidRDefault="004D5C43" w:rsidP="00993E90">
            <w:pPr>
              <w:rPr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relevant institutional aspects of a film's production</w:t>
            </w:r>
          </w:p>
          <w:p w14:paraId="4095C1EC" w14:textId="2785C42F" w:rsidR="00993E90" w:rsidRPr="004D5C43" w:rsidRDefault="004D5C43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key features of the production process including financial and technological opportunities and constraints.</w:t>
            </w:r>
          </w:p>
        </w:tc>
      </w:tr>
      <w:tr w:rsidR="00B23657" w14:paraId="02D73D54" w14:textId="77777777" w:rsidTr="00BE37A0">
        <w:tc>
          <w:tcPr>
            <w:tcW w:w="10916" w:type="dxa"/>
          </w:tcPr>
          <w:p w14:paraId="222F1221" w14:textId="297A1B57" w:rsidR="00B23657" w:rsidRPr="004D5C43" w:rsidRDefault="00B23657" w:rsidP="00B2365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MON MILK" w:hAnsi="LEMON MILK"/>
              </w:rPr>
              <w:t>Specialist study areas</w:t>
            </w:r>
          </w:p>
        </w:tc>
      </w:tr>
      <w:tr w:rsidR="00DF1851" w14:paraId="6BDB843B" w14:textId="77777777" w:rsidTr="00585C7E">
        <w:tc>
          <w:tcPr>
            <w:tcW w:w="10916" w:type="dxa"/>
          </w:tcPr>
          <w:p w14:paraId="3CAD9FE2" w14:textId="0BE8F3B7" w:rsidR="00DF1851" w:rsidRDefault="00DF1851" w:rsidP="00DF1851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Ideology</w:t>
            </w:r>
          </w:p>
        </w:tc>
      </w:tr>
      <w:tr w:rsidR="00DF1851" w14:paraId="67D64BB0" w14:textId="77777777" w:rsidTr="00585C7E">
        <w:tc>
          <w:tcPr>
            <w:tcW w:w="10916" w:type="dxa"/>
          </w:tcPr>
          <w:p w14:paraId="12C0333E" w14:textId="77777777" w:rsidR="00DF1851" w:rsidRPr="004434FD" w:rsidRDefault="00DF1851" w:rsidP="00DF1851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Ideology</w:t>
            </w:r>
          </w:p>
          <w:p w14:paraId="727A9A47" w14:textId="77777777" w:rsidR="00DF1851" w:rsidRDefault="00DF1851" w:rsidP="00DF1851">
            <w:pPr>
              <w:rPr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the connotations of visual elements and sounds</w:t>
            </w:r>
          </w:p>
          <w:p w14:paraId="647D94F2" w14:textId="77777777" w:rsidR="00DF1851" w:rsidRDefault="00DF1851" w:rsidP="00DF1851">
            <w:pPr>
              <w:rPr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binary oppositions, both those contained in the narrative and those contained in film’s use of formal elements</w:t>
            </w:r>
          </w:p>
          <w:p w14:paraId="40C7EB32" w14:textId="77777777" w:rsidR="00DF1851" w:rsidRDefault="00DF1851" w:rsidP="00DF1851">
            <w:pPr>
              <w:rPr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the implications of spectator positioning and address</w:t>
            </w:r>
          </w:p>
          <w:p w14:paraId="5096AA7D" w14:textId="77777777" w:rsidR="00DF1851" w:rsidRDefault="00DF1851" w:rsidP="00DF1851">
            <w:pPr>
              <w:rPr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ideological perspectives appropriate to the text (such as a feminist or a political perspective)</w:t>
            </w:r>
          </w:p>
          <w:p w14:paraId="5F6CB12F" w14:textId="3F1768A2" w:rsidR="00DF1851" w:rsidRPr="007A7E32" w:rsidRDefault="00DF1851" w:rsidP="00DF1851">
            <w:pPr>
              <w:rPr>
                <w:rFonts w:ascii="LEMON MILK" w:hAnsi="LEMON MILK"/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an evaluation of the ideological critical approach to film.</w:t>
            </w:r>
          </w:p>
        </w:tc>
      </w:tr>
      <w:tr w:rsidR="00EC6B15" w14:paraId="7E0FC9FC" w14:textId="77777777" w:rsidTr="00585C7E">
        <w:tc>
          <w:tcPr>
            <w:tcW w:w="10916" w:type="dxa"/>
          </w:tcPr>
          <w:p w14:paraId="23228332" w14:textId="62DC82AC" w:rsidR="00EC6B15" w:rsidRDefault="00E56440" w:rsidP="00E56440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narrative</w:t>
            </w:r>
          </w:p>
        </w:tc>
      </w:tr>
      <w:tr w:rsidR="00EC6B15" w14:paraId="342960B3" w14:textId="77777777" w:rsidTr="00BE37A0">
        <w:tc>
          <w:tcPr>
            <w:tcW w:w="10916" w:type="dxa"/>
          </w:tcPr>
          <w:p w14:paraId="7E6E116E" w14:textId="18A5A9AC" w:rsidR="00825A26" w:rsidRPr="00634207" w:rsidRDefault="00825A26" w:rsidP="00825A26">
            <w:pPr>
              <w:rPr>
                <w:b/>
                <w:bCs/>
                <w:sz w:val="20"/>
                <w:szCs w:val="20"/>
                <w:u w:val="single"/>
              </w:rPr>
            </w:pPr>
            <w:r w:rsidRPr="00634207">
              <w:rPr>
                <w:b/>
                <w:bCs/>
                <w:sz w:val="20"/>
                <w:szCs w:val="20"/>
                <w:u w:val="single"/>
              </w:rPr>
              <w:t>Narrative</w:t>
            </w:r>
          </w:p>
          <w:p w14:paraId="6A50F0B2" w14:textId="77777777" w:rsidR="00825A26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how narrative construction reflects plot and expresses temporal duration and ellipsis</w:t>
            </w:r>
          </w:p>
          <w:p w14:paraId="5E00897A" w14:textId="77777777" w:rsidR="00825A26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lastRenderedPageBreak/>
              <w:t xml:space="preserve">• narrative devices including voiceover, flashback, the framing narrative, the open ending, </w:t>
            </w:r>
            <w:proofErr w:type="gramStart"/>
            <w:r w:rsidRPr="00825A26">
              <w:rPr>
                <w:sz w:val="16"/>
                <w:szCs w:val="16"/>
              </w:rPr>
              <w:t>repetition</w:t>
            </w:r>
            <w:proofErr w:type="gramEnd"/>
            <w:r w:rsidRPr="00825A26">
              <w:rPr>
                <w:sz w:val="16"/>
                <w:szCs w:val="16"/>
              </w:rPr>
              <w:t xml:space="preserve"> and other forms of narrative patterning</w:t>
            </w:r>
          </w:p>
          <w:p w14:paraId="015828F8" w14:textId="77777777" w:rsidR="005033C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how the dramatic qualities of a sequence or scene are constructed, including through dialogue</w:t>
            </w:r>
          </w:p>
          <w:p w14:paraId="281C861A" w14:textId="77777777" w:rsidR="005033C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how narrative construction provides psychological insight into character</w:t>
            </w:r>
          </w:p>
          <w:p w14:paraId="626B2A29" w14:textId="77777777" w:rsidR="005033C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ambiguity in narrative including the ambiguous relationship between cause and effect and uncertainty over character identification</w:t>
            </w:r>
          </w:p>
          <w:p w14:paraId="6F31C15D" w14:textId="77777777" w:rsidR="005033C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how narrative construction is used to align the spectator and how that alignment encourages the adoption of a particular spectator point of view</w:t>
            </w:r>
          </w:p>
          <w:p w14:paraId="3590D2CC" w14:textId="77777777" w:rsidR="005033C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 xml:space="preserve">• the significance of narrative structures which are alternative to and/or in opposition to conventional narrative structures, particularly </w:t>
            </w:r>
            <w:proofErr w:type="gramStart"/>
            <w:r w:rsidRPr="00825A26">
              <w:rPr>
                <w:sz w:val="16"/>
                <w:szCs w:val="16"/>
              </w:rPr>
              <w:t>in regard to</w:t>
            </w:r>
            <w:proofErr w:type="gramEnd"/>
            <w:r w:rsidRPr="00825A26">
              <w:rPr>
                <w:sz w:val="16"/>
                <w:szCs w:val="16"/>
              </w:rPr>
              <w:t xml:space="preserve"> experimental film</w:t>
            </w:r>
          </w:p>
          <w:p w14:paraId="52BD0D9C" w14:textId="150D2D55" w:rsidR="005033C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film poetics: what elements of film filmmakers select and how they combine them to create meaning</w:t>
            </w:r>
          </w:p>
          <w:p w14:paraId="2A7510F0" w14:textId="77777777" w:rsidR="000D1F2A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the relationship between the screenplay and the realised film narrative</w:t>
            </w:r>
          </w:p>
          <w:p w14:paraId="2AB18E07" w14:textId="77777777" w:rsidR="000D1F2A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narrative conventions of mainstream screenwriting, including the construction of dialogue, character and the use of images and sound to convey narrative</w:t>
            </w:r>
          </w:p>
          <w:p w14:paraId="59204E6E" w14:textId="77777777" w:rsidR="008977F2" w:rsidRPr="00634207" w:rsidRDefault="00825A26" w:rsidP="00825A26">
            <w:pPr>
              <w:rPr>
                <w:b/>
                <w:bCs/>
                <w:sz w:val="20"/>
                <w:szCs w:val="20"/>
                <w:u w:val="single"/>
              </w:rPr>
            </w:pPr>
            <w:r w:rsidRPr="00634207">
              <w:rPr>
                <w:b/>
                <w:bCs/>
                <w:sz w:val="20"/>
                <w:szCs w:val="20"/>
                <w:u w:val="single"/>
              </w:rPr>
              <w:t>Critical Approaches to Narrative</w:t>
            </w:r>
          </w:p>
          <w:p w14:paraId="702D81AC" w14:textId="77777777" w:rsidR="008977F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the formalist conception of narrative based on the distinction between story and plot</w:t>
            </w:r>
          </w:p>
          <w:p w14:paraId="19983BFB" w14:textId="77777777" w:rsidR="008977F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the structuralist conception of narrative based on binary oppositions</w:t>
            </w:r>
          </w:p>
          <w:p w14:paraId="1B499369" w14:textId="77777777" w:rsidR="008977F2" w:rsidRDefault="00825A26" w:rsidP="00825A26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how narrative can function as an ideological framework.</w:t>
            </w:r>
          </w:p>
          <w:p w14:paraId="3FFACFEE" w14:textId="77777777" w:rsidR="008977F2" w:rsidRPr="00634207" w:rsidRDefault="00825A26" w:rsidP="00825A26">
            <w:pPr>
              <w:rPr>
                <w:b/>
                <w:bCs/>
                <w:sz w:val="20"/>
                <w:szCs w:val="20"/>
                <w:u w:val="single"/>
              </w:rPr>
            </w:pPr>
            <w:r w:rsidRPr="00634207">
              <w:rPr>
                <w:b/>
                <w:bCs/>
                <w:sz w:val="20"/>
                <w:szCs w:val="20"/>
                <w:u w:val="single"/>
              </w:rPr>
              <w:t>Genre (where relevant to the film studied)</w:t>
            </w:r>
          </w:p>
          <w:p w14:paraId="5CF167D6" w14:textId="16BF7706" w:rsidR="00EC6B15" w:rsidRPr="00634207" w:rsidRDefault="00634207" w:rsidP="00825A26">
            <w:pPr>
              <w:rPr>
                <w:rFonts w:ascii="LEMON MILK" w:hAnsi="LEMON MILK"/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634207">
              <w:rPr>
                <w:sz w:val="16"/>
                <w:szCs w:val="16"/>
              </w:rPr>
              <w:t>the concept of genre, genre conventions and genre in relation to narrative</w:t>
            </w:r>
          </w:p>
        </w:tc>
      </w:tr>
    </w:tbl>
    <w:p w14:paraId="33E8B923" w14:textId="77777777" w:rsidR="00F03261" w:rsidRPr="00F03261" w:rsidRDefault="00F03261" w:rsidP="00F03261"/>
    <w:sectPr w:rsidR="00F03261" w:rsidRPr="00F0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MON MILK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9AD"/>
    <w:multiLevelType w:val="hybridMultilevel"/>
    <w:tmpl w:val="BCAE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1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1"/>
    <w:rsid w:val="00091F0D"/>
    <w:rsid w:val="000D1F2A"/>
    <w:rsid w:val="001573F1"/>
    <w:rsid w:val="00206B32"/>
    <w:rsid w:val="002A3D53"/>
    <w:rsid w:val="002E53FB"/>
    <w:rsid w:val="003860C8"/>
    <w:rsid w:val="003E5751"/>
    <w:rsid w:val="0041701D"/>
    <w:rsid w:val="004434FD"/>
    <w:rsid w:val="0045328E"/>
    <w:rsid w:val="004D4537"/>
    <w:rsid w:val="004D5C43"/>
    <w:rsid w:val="005033C2"/>
    <w:rsid w:val="005B49D1"/>
    <w:rsid w:val="0061725D"/>
    <w:rsid w:val="00634207"/>
    <w:rsid w:val="00660488"/>
    <w:rsid w:val="0067691F"/>
    <w:rsid w:val="006A3FC9"/>
    <w:rsid w:val="00713267"/>
    <w:rsid w:val="007A7E32"/>
    <w:rsid w:val="007D2840"/>
    <w:rsid w:val="007D51FB"/>
    <w:rsid w:val="00825A26"/>
    <w:rsid w:val="008977F2"/>
    <w:rsid w:val="008D7AAD"/>
    <w:rsid w:val="00993E90"/>
    <w:rsid w:val="009A6E75"/>
    <w:rsid w:val="009E1C81"/>
    <w:rsid w:val="00AA1BEC"/>
    <w:rsid w:val="00B21126"/>
    <w:rsid w:val="00B23657"/>
    <w:rsid w:val="00B47503"/>
    <w:rsid w:val="00B770B6"/>
    <w:rsid w:val="00BA060F"/>
    <w:rsid w:val="00BD6E34"/>
    <w:rsid w:val="00BE37A0"/>
    <w:rsid w:val="00C303E8"/>
    <w:rsid w:val="00CC09BB"/>
    <w:rsid w:val="00CC7870"/>
    <w:rsid w:val="00DC6815"/>
    <w:rsid w:val="00DF1851"/>
    <w:rsid w:val="00E02F61"/>
    <w:rsid w:val="00E56440"/>
    <w:rsid w:val="00E71247"/>
    <w:rsid w:val="00EB32E3"/>
    <w:rsid w:val="00EC3B50"/>
    <w:rsid w:val="00EC6B15"/>
    <w:rsid w:val="00F03261"/>
    <w:rsid w:val="00F30014"/>
    <w:rsid w:val="00F3042E"/>
    <w:rsid w:val="00F87C96"/>
    <w:rsid w:val="00F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372B"/>
  <w15:docId w15:val="{AB63812E-4319-452B-9106-1F4DDF82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F9528-ABE1-4FBA-9D00-2843E386B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9C1B7-4109-43D1-85F7-9BBD38D41788}">
  <ds:schemaRefs>
    <ds:schemaRef ds:uri="http://schemas.microsoft.com/office/2006/metadata/properties"/>
    <ds:schemaRef ds:uri="http://schemas.microsoft.com/office/infopath/2007/PartnerControls"/>
    <ds:schemaRef ds:uri="ee5f4a7c-6056-48c2-aac5-cf74144b8235"/>
    <ds:schemaRef ds:uri="bf2b65d0-6d33-4187-974a-d2eb7a03de39"/>
  </ds:schemaRefs>
</ds:datastoreItem>
</file>

<file path=customXml/itemProps3.xml><?xml version="1.0" encoding="utf-8"?>
<ds:datastoreItem xmlns:ds="http://schemas.openxmlformats.org/officeDocument/2006/customXml" ds:itemID="{F2CD47E2-C4D8-4435-8765-216E89B41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f4a7c-6056-48c2-aac5-cf74144b8235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3</cp:revision>
  <dcterms:created xsi:type="dcterms:W3CDTF">2024-09-25T13:32:00Z</dcterms:created>
  <dcterms:modified xsi:type="dcterms:W3CDTF">2024-09-25T13:35:00Z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  <property fmtid="{D5CDD505-2E9C-101B-9397-08002B2CF9AE}" pid="3" name="MediaServiceImageTags">
    <vt:lpwstr/>
  </property>
</Properties>
</file>