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241BB">
        <w:rPr>
          <w:sz w:val="24"/>
          <w:szCs w:val="24"/>
        </w:rPr>
        <w:t>Polymers and Life</w:t>
      </w:r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10"/>
        <w:gridCol w:w="510"/>
        <w:gridCol w:w="510"/>
      </w:tblGrid>
      <w:tr w:rsidR="00CD1BF7" w:rsidRPr="006E17F8" w:rsidTr="002A7B25">
        <w:tc>
          <w:tcPr>
            <w:tcW w:w="8926" w:type="dxa"/>
            <w:shd w:val="clear" w:color="auto" w:fill="262626" w:themeFill="text1" w:themeFillTint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00"/>
            </w:tblGrid>
            <w:tr w:rsidR="00C353A5" w:rsidRPr="006E17F8" w:rsidTr="00C518BC">
              <w:tc>
                <w:tcPr>
                  <w:tcW w:w="8926" w:type="dxa"/>
                  <w:shd w:val="clear" w:color="auto" w:fill="262626" w:themeFill="text1" w:themeFillTint="D9"/>
                </w:tcPr>
                <w:p w:rsidR="00C353A5" w:rsidRPr="006E17F8" w:rsidRDefault="00C353A5" w:rsidP="00C353A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SPECIFICATION HEADINGS</w:t>
                  </w:r>
                </w:p>
              </w:tc>
            </w:tr>
          </w:tbl>
          <w:p w:rsidR="00CD1BF7" w:rsidRPr="006E17F8" w:rsidRDefault="00CD1BF7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6E17F8" w:rsidTr="002A7B25">
        <w:tc>
          <w:tcPr>
            <w:tcW w:w="8926" w:type="dxa"/>
            <w:shd w:val="clear" w:color="auto" w:fill="262626" w:themeFill="text1" w:themeFillTint="D9"/>
          </w:tcPr>
          <w:p w:rsidR="00121CBB" w:rsidRPr="006E17F8" w:rsidRDefault="00E62E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 AND BONDING 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</w:tr>
      <w:tr w:rsidR="00121CBB" w:rsidRPr="006E17F8" w:rsidTr="002A7B25">
        <w:tc>
          <w:tcPr>
            <w:tcW w:w="8926" w:type="dxa"/>
            <w:shd w:val="clear" w:color="auto" w:fill="FFFFFF" w:themeFill="background1"/>
          </w:tcPr>
          <w:p w:rsidR="00121CBB" w:rsidRPr="006E17F8" w:rsidRDefault="00230E23" w:rsidP="0012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the structure of amino-acids and their zwitterions</w:t>
            </w: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</w:tr>
      <w:tr w:rsidR="00C05025" w:rsidRPr="006E17F8" w:rsidTr="002A7B25">
        <w:tc>
          <w:tcPr>
            <w:tcW w:w="8926" w:type="dxa"/>
            <w:shd w:val="clear" w:color="auto" w:fill="FFFFFF" w:themeFill="background1"/>
          </w:tcPr>
          <w:p w:rsidR="00C05025" w:rsidRPr="006E17F8" w:rsidRDefault="00C97F5F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proteins as condensation polymers formed from amino-acid monomers</w:t>
            </w: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</w:tr>
      <w:tr w:rsidR="00C97F5F" w:rsidRPr="006E17F8" w:rsidTr="002A7B25">
        <w:tc>
          <w:tcPr>
            <w:tcW w:w="8926" w:type="dxa"/>
            <w:shd w:val="clear" w:color="auto" w:fill="FFFFFF" w:themeFill="background1"/>
          </w:tcPr>
          <w:p w:rsidR="00C97F5F" w:rsidRPr="006E17F8" w:rsidRDefault="00C97F5F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Techniques</w:t>
            </w:r>
            <w:r>
              <w:rPr>
                <w:sz w:val="24"/>
                <w:szCs w:val="24"/>
              </w:rPr>
              <w:t xml:space="preserve"> and procedures for paper chromatography </w:t>
            </w:r>
            <w:r w:rsidRPr="00C97F5F">
              <w:rPr>
                <w:b/>
                <w:sz w:val="24"/>
                <w:szCs w:val="24"/>
              </w:rPr>
              <w:t>(PAG 6)</w:t>
            </w: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</w:tr>
      <w:tr w:rsidR="00C97F5F" w:rsidRPr="006E17F8" w:rsidTr="002A7B25">
        <w:tc>
          <w:tcPr>
            <w:tcW w:w="8926" w:type="dxa"/>
            <w:shd w:val="clear" w:color="auto" w:fill="FFFFFF" w:themeFill="background1"/>
          </w:tcPr>
          <w:p w:rsidR="00C97F5F" w:rsidRDefault="00C97F5F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the different levels of protein structure explaining the importance </w:t>
            </w:r>
            <w:r w:rsidR="00587741">
              <w:rPr>
                <w:sz w:val="24"/>
                <w:szCs w:val="24"/>
              </w:rPr>
              <w:t>of intermolecular bonds</w:t>
            </w: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</w:tr>
      <w:tr w:rsidR="00C97F5F" w:rsidRPr="006E17F8" w:rsidTr="002A7B25">
        <w:tc>
          <w:tcPr>
            <w:tcW w:w="8926" w:type="dxa"/>
            <w:shd w:val="clear" w:color="auto" w:fill="FFFFFF" w:themeFill="background1"/>
          </w:tcPr>
          <w:p w:rsidR="00C97F5F" w:rsidRDefault="00587741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and </w:t>
            </w:r>
            <w:r w:rsidRPr="00EF1371">
              <w:rPr>
                <w:b/>
                <w:sz w:val="24"/>
                <w:szCs w:val="24"/>
              </w:rPr>
              <w:t>explain</w:t>
            </w:r>
            <w:r>
              <w:rPr>
                <w:sz w:val="24"/>
                <w:szCs w:val="24"/>
              </w:rPr>
              <w:t xml:space="preserve"> how the intermolecular bonds in secondary and tertiary protein structures determine the properties of proteins </w:t>
            </w: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</w:tr>
      <w:tr w:rsidR="00C97F5F" w:rsidRPr="006E17F8" w:rsidTr="002A7B25">
        <w:tc>
          <w:tcPr>
            <w:tcW w:w="8926" w:type="dxa"/>
            <w:shd w:val="clear" w:color="auto" w:fill="FFFFFF" w:themeFill="background1"/>
          </w:tcPr>
          <w:p w:rsidR="00C97F5F" w:rsidRDefault="00587741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DNA and RNA as condensation polymers made up of monomers with three components</w:t>
            </w:r>
            <w:r w:rsidR="00EF1371">
              <w:rPr>
                <w:sz w:val="24"/>
                <w:szCs w:val="24"/>
              </w:rPr>
              <w:t xml:space="preserve"> (nucleotides)</w:t>
            </w: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</w:tr>
      <w:tr w:rsidR="00C97F5F" w:rsidRPr="006E17F8" w:rsidTr="002A7B25">
        <w:tc>
          <w:tcPr>
            <w:tcW w:w="8926" w:type="dxa"/>
            <w:shd w:val="clear" w:color="auto" w:fill="FFFFFF" w:themeFill="background1"/>
          </w:tcPr>
          <w:p w:rsidR="00C97F5F" w:rsidRDefault="00587741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Explain</w:t>
            </w:r>
            <w:r>
              <w:rPr>
                <w:sz w:val="24"/>
                <w:szCs w:val="24"/>
              </w:rPr>
              <w:t xml:space="preserve"> the significance of hydrogen bonding in the base pairing in DNA and RNA and </w:t>
            </w:r>
            <w:r w:rsidRPr="00EF1371">
              <w:rPr>
                <w:b/>
                <w:sz w:val="24"/>
                <w:szCs w:val="24"/>
              </w:rPr>
              <w:t>relate</w:t>
            </w:r>
            <w:r>
              <w:rPr>
                <w:sz w:val="24"/>
                <w:szCs w:val="24"/>
              </w:rPr>
              <w:t xml:space="preserve"> this to the encoding of genetic information.</w:t>
            </w: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97F5F" w:rsidRPr="006E17F8" w:rsidRDefault="00C97F5F">
            <w:pPr>
              <w:rPr>
                <w:sz w:val="24"/>
                <w:szCs w:val="24"/>
              </w:rPr>
            </w:pPr>
          </w:p>
        </w:tc>
      </w:tr>
      <w:tr w:rsidR="00587741" w:rsidRPr="006E17F8" w:rsidTr="002A7B25">
        <w:tc>
          <w:tcPr>
            <w:tcW w:w="8926" w:type="dxa"/>
            <w:shd w:val="clear" w:color="auto" w:fill="FFFFFF" w:themeFill="background1"/>
          </w:tcPr>
          <w:p w:rsidR="00587741" w:rsidRDefault="00587741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the process of transcription and translatio</w:t>
            </w:r>
            <w:r w:rsidR="006C06B4">
              <w:rPr>
                <w:sz w:val="24"/>
                <w:szCs w:val="24"/>
              </w:rPr>
              <w:t>n.</w:t>
            </w: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</w:tr>
      <w:tr w:rsidR="00587741" w:rsidRPr="006E17F8" w:rsidTr="002A7B25">
        <w:tc>
          <w:tcPr>
            <w:tcW w:w="8926" w:type="dxa"/>
            <w:shd w:val="clear" w:color="auto" w:fill="FFFFFF" w:themeFill="background1"/>
          </w:tcPr>
          <w:p w:rsidR="00587741" w:rsidRDefault="006C06B4" w:rsidP="001204A3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the process of </w:t>
            </w:r>
            <w:r w:rsidR="003D2A95">
              <w:rPr>
                <w:sz w:val="24"/>
                <w:szCs w:val="24"/>
              </w:rPr>
              <w:t>molecular</w:t>
            </w:r>
            <w:r>
              <w:rPr>
                <w:sz w:val="24"/>
                <w:szCs w:val="24"/>
              </w:rPr>
              <w:t xml:space="preserve"> recognition in terms of the pharmacophore of a drug molecule, </w:t>
            </w:r>
            <w:r w:rsidR="003D2A95">
              <w:rPr>
                <w:sz w:val="24"/>
                <w:szCs w:val="24"/>
              </w:rPr>
              <w:t>the interaction with an active site in numerous dimensions.</w:t>
            </w: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587741" w:rsidRPr="006E17F8" w:rsidRDefault="00587741">
            <w:pPr>
              <w:rPr>
                <w:sz w:val="24"/>
                <w:szCs w:val="24"/>
              </w:rPr>
            </w:pPr>
          </w:p>
        </w:tc>
      </w:tr>
      <w:tr w:rsidR="00E62E45" w:rsidRPr="006E17F8" w:rsidTr="00C518BC">
        <w:tc>
          <w:tcPr>
            <w:tcW w:w="8926" w:type="dxa"/>
            <w:shd w:val="clear" w:color="auto" w:fill="262626" w:themeFill="text1" w:themeFillTint="D9"/>
          </w:tcPr>
          <w:p w:rsidR="00E62E45" w:rsidRPr="006E17F8" w:rsidRDefault="00E62E45" w:rsidP="00C51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KINETICS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</w:tr>
      <w:tr w:rsidR="00E62E45" w:rsidRPr="006E17F8" w:rsidTr="00C518BC">
        <w:tc>
          <w:tcPr>
            <w:tcW w:w="8926" w:type="dxa"/>
            <w:shd w:val="clear" w:color="auto" w:fill="FFFFFF" w:themeFill="background1"/>
          </w:tcPr>
          <w:p w:rsidR="00E62E45" w:rsidRPr="006E17F8" w:rsidRDefault="003D2A95" w:rsidP="00C51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and </w:t>
            </w:r>
            <w:r w:rsidRPr="00EF1371">
              <w:rPr>
                <w:b/>
                <w:sz w:val="24"/>
                <w:szCs w:val="24"/>
              </w:rPr>
              <w:t>explain</w:t>
            </w:r>
            <w:r>
              <w:rPr>
                <w:sz w:val="24"/>
                <w:szCs w:val="24"/>
              </w:rPr>
              <w:t xml:space="preserve"> the shape of a rate v. substrate concentration curve for enzyme catalysed reactions</w:t>
            </w: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</w:tr>
      <w:tr w:rsidR="00E62E45" w:rsidRPr="006E17F8" w:rsidTr="00C518BC">
        <w:tc>
          <w:tcPr>
            <w:tcW w:w="8926" w:type="dxa"/>
            <w:shd w:val="clear" w:color="auto" w:fill="FFFFFF" w:themeFill="background1"/>
          </w:tcPr>
          <w:p w:rsidR="00E62E45" w:rsidRPr="006E17F8" w:rsidRDefault="003D2A95" w:rsidP="00C518BC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and </w:t>
            </w:r>
            <w:r w:rsidRPr="00EF1371">
              <w:rPr>
                <w:b/>
                <w:sz w:val="24"/>
                <w:szCs w:val="24"/>
              </w:rPr>
              <w:t>explain</w:t>
            </w:r>
            <w:r>
              <w:rPr>
                <w:sz w:val="24"/>
                <w:szCs w:val="24"/>
              </w:rPr>
              <w:t xml:space="preserve"> the characteristics of enzyme catalysis including specificity, temperature, pH and competitive inhibition.</w:t>
            </w: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E62E45" w:rsidRPr="006E17F8" w:rsidRDefault="00E62E45" w:rsidP="00C518BC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shd w:val="clear" w:color="auto" w:fill="262626" w:themeFill="text1" w:themeFillTint="D9"/>
          </w:tcPr>
          <w:p w:rsidR="002A7B25" w:rsidRPr="006E17F8" w:rsidRDefault="00E62E45" w:rsidP="002A7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EQUILIBRIA (</w:t>
            </w:r>
            <w:r w:rsidR="00C353A5">
              <w:rPr>
                <w:b/>
                <w:sz w:val="24"/>
                <w:szCs w:val="24"/>
              </w:rPr>
              <w:t>ACID-BASE)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Recall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acidic nature of carboxylic acids, and their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reaction with metals, alkalis and carbonates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Recall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acid</w:t>
            </w:r>
            <w:r w:rsidRPr="003D2A95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–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base properties of amino acids and their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existence as zwitterions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Recall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basic nature of the amino group; the reaction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of amines with acids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(PAG 7)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C353A5" w:rsidRPr="006E17F8" w:rsidTr="00C518BC">
        <w:tc>
          <w:tcPr>
            <w:tcW w:w="8926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ORGANIC FUNCTIONAL GROUPS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</w:tr>
      <w:tr w:rsidR="00C353A5" w:rsidRPr="006E17F8" w:rsidTr="00C518BC">
        <w:tc>
          <w:tcPr>
            <w:tcW w:w="8926" w:type="dxa"/>
          </w:tcPr>
          <w:p w:rsidR="003D2A95" w:rsidRPr="003D2A95" w:rsidRDefault="003D2A95" w:rsidP="003D2A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Recall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recognise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formulae and systematic nomenclature of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members of the following homologous series:</w:t>
            </w:r>
          </w:p>
          <w:p w:rsidR="00C353A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2A95">
              <w:rPr>
                <w:rFonts w:ascii="Calibri" w:hAnsi="Calibri" w:cs="Calibri"/>
                <w:sz w:val="24"/>
                <w:szCs w:val="24"/>
              </w:rPr>
              <w:t>carboxylic acids, phenols, acyl chlorides, acid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anhydrides, esters, aldehydes, ketones, diols,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dicarboxylic acids, primary amines, diamines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</w:tr>
      <w:tr w:rsidR="00C353A5" w:rsidRPr="006E17F8" w:rsidTr="00C518BC">
        <w:tc>
          <w:tcPr>
            <w:tcW w:w="8926" w:type="dxa"/>
          </w:tcPr>
          <w:p w:rsidR="00C353A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Determine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the name of nylons by analysis of their structure</w:t>
            </w: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</w:tr>
      <w:tr w:rsidR="00C353A5" w:rsidRPr="006E17F8" w:rsidTr="00C518BC">
        <w:tc>
          <w:tcPr>
            <w:tcW w:w="8926" w:type="dxa"/>
          </w:tcPr>
          <w:p w:rsidR="00C353A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2A95">
              <w:rPr>
                <w:sz w:val="24"/>
                <w:szCs w:val="24"/>
              </w:rPr>
              <w:t xml:space="preserve">Recall and recognise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formulae for the following functional groups: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primary amide, secondary amide</w:t>
            </w: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</w:tr>
      <w:tr w:rsidR="00C353A5" w:rsidRPr="006E17F8" w:rsidTr="00C518BC">
        <w:tc>
          <w:tcPr>
            <w:tcW w:w="8926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ORGANIC REACTIONS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C353A5" w:rsidRPr="006E17F8" w:rsidRDefault="00C353A5" w:rsidP="00C518BC">
            <w:pPr>
              <w:rPr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</w:tcPr>
          <w:p w:rsidR="003D2A9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Describe</w:t>
            </w:r>
            <w:r w:rsidRPr="003D2A95">
              <w:rPr>
                <w:sz w:val="24"/>
                <w:szCs w:val="24"/>
              </w:rPr>
              <w:t xml:space="preserve"> the products of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hydrolysis of esters and amides by both aqueous acids and alkalis, including salt formation where appropriate</w:t>
            </w: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</w:tcPr>
          <w:p w:rsidR="003D2A9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Recall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the reactions of acyl chlorides with amines and alcohols as a </w:t>
            </w:r>
            <w:proofErr w:type="gramStart"/>
            <w:r w:rsidRPr="003D2A95">
              <w:rPr>
                <w:rFonts w:ascii="Calibri" w:hAnsi="Calibri" w:cs="Calibri"/>
                <w:sz w:val="24"/>
                <w:szCs w:val="24"/>
              </w:rPr>
              <w:t>techniques</w:t>
            </w:r>
            <w:proofErr w:type="gramEnd"/>
            <w:r w:rsidRPr="003D2A95">
              <w:rPr>
                <w:rFonts w:ascii="Calibri" w:hAnsi="Calibri" w:cs="Calibri"/>
                <w:sz w:val="24"/>
                <w:szCs w:val="24"/>
              </w:rPr>
              <w:t xml:space="preserve"> to form amides in a lab setting </w:t>
            </w:r>
            <w:r w:rsidRPr="003D2A95">
              <w:rPr>
                <w:rFonts w:ascii="Calibri" w:hAnsi="Calibri" w:cs="Calibri"/>
                <w:b/>
                <w:sz w:val="24"/>
                <w:szCs w:val="24"/>
              </w:rPr>
              <w:t>(PAG 7)</w:t>
            </w: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POLYMERS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</w:tcPr>
          <w:p w:rsidR="003D2A9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Understand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differences between addition and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condensation polymerisation</w:t>
            </w: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2A7B25">
        <w:tc>
          <w:tcPr>
            <w:tcW w:w="8926" w:type="dxa"/>
            <w:tcBorders>
              <w:bottom w:val="single" w:sz="4" w:space="0" w:color="auto"/>
            </w:tcBorders>
          </w:tcPr>
          <w:p w:rsidR="003D2A95" w:rsidRPr="003D2A95" w:rsidRDefault="003D2A95" w:rsidP="003D2A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Link</w:t>
            </w:r>
            <w:r w:rsidRPr="003D2A95">
              <w:rPr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the relationship between the structural formula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>of a condensation polymer and the structural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D2A95">
              <w:rPr>
                <w:rFonts w:ascii="Calibri" w:hAnsi="Calibri" w:cs="Calibri"/>
                <w:sz w:val="24"/>
                <w:szCs w:val="24"/>
              </w:rPr>
              <w:t xml:space="preserve">formulae of its monomer(s) and </w:t>
            </w:r>
            <w:r w:rsidRPr="003D2A95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vice versa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ISOMERISM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</w:tr>
      <w:tr w:rsidR="003D2A95" w:rsidRPr="006E17F8" w:rsidTr="00C518BC">
        <w:tc>
          <w:tcPr>
            <w:tcW w:w="8926" w:type="dxa"/>
          </w:tcPr>
          <w:p w:rsidR="003D2A95" w:rsidRPr="00EF1371" w:rsidRDefault="003D2A95" w:rsidP="003D2A95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Draw</w:t>
            </w:r>
            <w:r w:rsidRPr="00EF1371">
              <w:rPr>
                <w:sz w:val="24"/>
                <w:szCs w:val="24"/>
              </w:rPr>
              <w:t xml:space="preserve"> diagrams to represent optical stereoisomers of molecules</w:t>
            </w: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2A7B25">
        <w:tc>
          <w:tcPr>
            <w:tcW w:w="8926" w:type="dxa"/>
            <w:tcBorders>
              <w:bottom w:val="single" w:sz="4" w:space="0" w:color="auto"/>
            </w:tcBorders>
          </w:tcPr>
          <w:p w:rsidR="003D2A95" w:rsidRPr="00EF1371" w:rsidRDefault="003D2A95" w:rsidP="003D2A95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Identify</w:t>
            </w:r>
            <w:r w:rsidRPr="00EF1371">
              <w:rPr>
                <w:sz w:val="24"/>
                <w:szCs w:val="24"/>
              </w:rPr>
              <w:t xml:space="preserve"> those atoms and molecules that are described as chiral in relation to optical isomerism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3D2A95" w:rsidRPr="006E17F8" w:rsidTr="002A7B25">
        <w:tc>
          <w:tcPr>
            <w:tcW w:w="8926" w:type="dxa"/>
            <w:tcBorders>
              <w:bottom w:val="single" w:sz="4" w:space="0" w:color="auto"/>
            </w:tcBorders>
          </w:tcPr>
          <w:p w:rsidR="003D2A95" w:rsidRPr="00EF1371" w:rsidRDefault="00EF1371" w:rsidP="00EF13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Describe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D2A95" w:rsidRPr="00EF1371">
              <w:rPr>
                <w:rFonts w:ascii="Calibri" w:hAnsi="Calibri" w:cs="Calibri"/>
                <w:sz w:val="24"/>
                <w:szCs w:val="24"/>
              </w:rPr>
              <w:t>enantiomers as non-superimposable mirror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D2A95" w:rsidRPr="00EF1371">
              <w:rPr>
                <w:rFonts w:ascii="Calibri" w:hAnsi="Calibri" w:cs="Calibri"/>
                <w:sz w:val="24"/>
                <w:szCs w:val="24"/>
              </w:rPr>
              <w:t>image molecules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</w:tbl>
    <w:p w:rsidR="00EF1371" w:rsidRDefault="00EF13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10"/>
        <w:gridCol w:w="510"/>
        <w:gridCol w:w="510"/>
      </w:tblGrid>
      <w:tr w:rsidR="003D2A95" w:rsidRPr="006E17F8" w:rsidTr="002A7B25">
        <w:tc>
          <w:tcPr>
            <w:tcW w:w="8926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MODERN ANALYTICAL TECHNIQUES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3D2A95" w:rsidRPr="006E17F8" w:rsidRDefault="003D2A95" w:rsidP="003D2A95">
            <w:pPr>
              <w:rPr>
                <w:b/>
                <w:sz w:val="24"/>
                <w:szCs w:val="24"/>
              </w:rPr>
            </w:pPr>
          </w:p>
        </w:tc>
      </w:tr>
      <w:tr w:rsidR="003D2A95" w:rsidRPr="006E17F8" w:rsidTr="002A7B25">
        <w:tc>
          <w:tcPr>
            <w:tcW w:w="8926" w:type="dxa"/>
          </w:tcPr>
          <w:p w:rsidR="003D2A95" w:rsidRPr="006E17F8" w:rsidRDefault="00EF1371" w:rsidP="003D2A95">
            <w:pPr>
              <w:rPr>
                <w:sz w:val="24"/>
                <w:szCs w:val="24"/>
              </w:rPr>
            </w:pPr>
            <w:r w:rsidRPr="00EF1371">
              <w:rPr>
                <w:b/>
                <w:sz w:val="24"/>
                <w:szCs w:val="24"/>
              </w:rPr>
              <w:t>Use</w:t>
            </w:r>
            <w:r>
              <w:rPr>
                <w:sz w:val="24"/>
                <w:szCs w:val="24"/>
              </w:rPr>
              <w:t xml:space="preserve"> IR and mass spectra to </w:t>
            </w:r>
            <w:r w:rsidRPr="00EF1371">
              <w:rPr>
                <w:b/>
                <w:sz w:val="24"/>
                <w:szCs w:val="24"/>
              </w:rPr>
              <w:t>identify</w:t>
            </w:r>
            <w:r>
              <w:rPr>
                <w:sz w:val="24"/>
                <w:szCs w:val="24"/>
              </w:rPr>
              <w:t xml:space="preserve"> key parts of an organic molecule (see also WM) – including the use of high res mass spectra to identify specific molecules.</w:t>
            </w: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3D2A95" w:rsidRPr="006E17F8" w:rsidRDefault="003D2A95" w:rsidP="003D2A95">
            <w:pPr>
              <w:rPr>
                <w:sz w:val="24"/>
                <w:szCs w:val="24"/>
              </w:rPr>
            </w:pPr>
          </w:p>
        </w:tc>
      </w:tr>
      <w:tr w:rsidR="00EF1371" w:rsidRPr="006E17F8" w:rsidTr="002A7B25">
        <w:tc>
          <w:tcPr>
            <w:tcW w:w="8926" w:type="dxa"/>
          </w:tcPr>
          <w:p w:rsidR="00EF1371" w:rsidRPr="00EF1371" w:rsidRDefault="00EF1371" w:rsidP="00EF13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Analyse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interpret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proton and carbon-13 nuclear magnetic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resonance (NMR) spectra for the determination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of molecular structure</w:t>
            </w: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</w:tr>
      <w:tr w:rsidR="00EF1371" w:rsidRPr="006E17F8" w:rsidTr="002A7B25">
        <w:tc>
          <w:tcPr>
            <w:tcW w:w="8926" w:type="dxa"/>
          </w:tcPr>
          <w:p w:rsidR="00EF1371" w:rsidRPr="00EF1371" w:rsidRDefault="00EF1371" w:rsidP="00EF13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Analyse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interpret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splitting patterns up to quartets for proton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NMR using the ‘</w:t>
            </w:r>
            <w:r w:rsidRPr="00EF1371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n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+ 1’ rule;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(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further explanation of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splitting </w:t>
            </w:r>
            <w:r w:rsidRPr="00EF137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not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required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</w:tr>
      <w:tr w:rsidR="00EF1371" w:rsidRPr="006E17F8" w:rsidTr="002A7B25">
        <w:tc>
          <w:tcPr>
            <w:tcW w:w="8926" w:type="dxa"/>
          </w:tcPr>
          <w:p w:rsidR="00EF1371" w:rsidRPr="00EF1371" w:rsidRDefault="00EF1371" w:rsidP="00EF13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EF1371">
              <w:rPr>
                <w:rFonts w:ascii="Calibri" w:hAnsi="Calibri" w:cs="Calibri"/>
                <w:b/>
                <w:sz w:val="24"/>
                <w:szCs w:val="24"/>
              </w:rPr>
              <w:t>etermine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the structure of organic molecules</w:t>
            </w:r>
            <w:r w:rsidRPr="00EF1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the combi</w:t>
            </w:r>
            <w:bookmarkStart w:id="0" w:name="_GoBack"/>
            <w:bookmarkEnd w:id="0"/>
            <w:r w:rsidRPr="00EF1371">
              <w:rPr>
                <w:rFonts w:ascii="Calibri" w:hAnsi="Calibri" w:cs="Calibri"/>
                <w:sz w:val="24"/>
                <w:szCs w:val="24"/>
              </w:rPr>
              <w:t>nation of spectroscopic techniques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1371">
              <w:rPr>
                <w:rFonts w:ascii="Calibri" w:hAnsi="Calibri" w:cs="Calibri"/>
                <w:sz w:val="24"/>
                <w:szCs w:val="24"/>
              </w:rPr>
              <w:t>(mass spectrometry, IR and NMR)</w:t>
            </w: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1371" w:rsidRPr="006E17F8" w:rsidRDefault="00EF1371" w:rsidP="003D2A95">
            <w:pPr>
              <w:rPr>
                <w:sz w:val="24"/>
                <w:szCs w:val="24"/>
              </w:rPr>
            </w:pPr>
          </w:p>
        </w:tc>
      </w:tr>
    </w:tbl>
    <w:p w:rsidR="00BB160F" w:rsidRPr="006E17F8" w:rsidRDefault="00BB160F">
      <w:pPr>
        <w:rPr>
          <w:sz w:val="24"/>
          <w:szCs w:val="24"/>
        </w:rPr>
      </w:pPr>
    </w:p>
    <w:p w:rsidR="00972889" w:rsidRPr="0038770C" w:rsidRDefault="00972889">
      <w:pPr>
        <w:rPr>
          <w:b/>
          <w:sz w:val="24"/>
          <w:szCs w:val="24"/>
          <w:u w:val="single"/>
        </w:rPr>
      </w:pPr>
      <w:r w:rsidRPr="0038770C">
        <w:rPr>
          <w:b/>
          <w:sz w:val="24"/>
          <w:szCs w:val="24"/>
          <w:u w:val="single"/>
        </w:rPr>
        <w:t>How can I improve?</w:t>
      </w:r>
    </w:p>
    <w:tbl>
      <w:tblPr>
        <w:tblStyle w:val="TableGrid"/>
        <w:tblW w:w="10325" w:type="dxa"/>
        <w:jc w:val="center"/>
        <w:tblLook w:val="01E0" w:firstRow="1" w:lastRow="1" w:firstColumn="1" w:lastColumn="1" w:noHBand="0" w:noVBand="0"/>
      </w:tblPr>
      <w:tblGrid>
        <w:gridCol w:w="846"/>
        <w:gridCol w:w="9479"/>
      </w:tblGrid>
      <w:tr w:rsidR="00972889" w:rsidRPr="0021527F" w:rsidTr="006E17F8">
        <w:trPr>
          <w:trHeight w:val="612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1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2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3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4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38770C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38770C" w:rsidRPr="0021527F" w:rsidRDefault="0038770C" w:rsidP="001A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79" w:type="dxa"/>
          </w:tcPr>
          <w:p w:rsidR="0038770C" w:rsidRPr="0021527F" w:rsidRDefault="0038770C" w:rsidP="001A4ED7">
            <w:pPr>
              <w:rPr>
                <w:rFonts w:ascii="Arial" w:hAnsi="Arial" w:cs="Arial"/>
              </w:rPr>
            </w:pPr>
          </w:p>
        </w:tc>
      </w:tr>
    </w:tbl>
    <w:p w:rsidR="00972889" w:rsidRPr="00BB160F" w:rsidRDefault="00972889">
      <w:pPr>
        <w:rPr>
          <w:sz w:val="24"/>
          <w:szCs w:val="24"/>
        </w:rPr>
      </w:pPr>
    </w:p>
    <w:sectPr w:rsidR="00972889" w:rsidRPr="00BB160F" w:rsidSect="00C05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0F"/>
    <w:rsid w:val="001204A3"/>
    <w:rsid w:val="00121CBB"/>
    <w:rsid w:val="001B147A"/>
    <w:rsid w:val="001B66AD"/>
    <w:rsid w:val="00230E23"/>
    <w:rsid w:val="00241DD9"/>
    <w:rsid w:val="002A7B25"/>
    <w:rsid w:val="0038770C"/>
    <w:rsid w:val="003A3305"/>
    <w:rsid w:val="003D2A95"/>
    <w:rsid w:val="00547BE3"/>
    <w:rsid w:val="00587741"/>
    <w:rsid w:val="00645E44"/>
    <w:rsid w:val="006C06B4"/>
    <w:rsid w:val="006E173B"/>
    <w:rsid w:val="006E17F8"/>
    <w:rsid w:val="00733FFD"/>
    <w:rsid w:val="00735574"/>
    <w:rsid w:val="00761073"/>
    <w:rsid w:val="007E3930"/>
    <w:rsid w:val="0088061E"/>
    <w:rsid w:val="008C6DA9"/>
    <w:rsid w:val="00972889"/>
    <w:rsid w:val="009920F7"/>
    <w:rsid w:val="00A91243"/>
    <w:rsid w:val="00B241BB"/>
    <w:rsid w:val="00BB160F"/>
    <w:rsid w:val="00BD7006"/>
    <w:rsid w:val="00C05025"/>
    <w:rsid w:val="00C353A5"/>
    <w:rsid w:val="00C97F5F"/>
    <w:rsid w:val="00CD1BF7"/>
    <w:rsid w:val="00E62E45"/>
    <w:rsid w:val="00E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40AC"/>
  <w15:docId w15:val="{04AE9CD6-09F9-41C0-890A-53A548C8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4</cp:revision>
  <cp:lastPrinted>2020-11-18T16:25:00Z</cp:lastPrinted>
  <dcterms:created xsi:type="dcterms:W3CDTF">2020-11-18T17:01:00Z</dcterms:created>
  <dcterms:modified xsi:type="dcterms:W3CDTF">2021-06-16T10:27:00Z</dcterms:modified>
</cp:coreProperties>
</file>